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D4" w:rsidRPr="002A00C8" w:rsidRDefault="00886421" w:rsidP="0088642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94551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年度</w:t>
      </w:r>
      <w:r w:rsidR="0042669C" w:rsidRPr="002A00C8">
        <w:rPr>
          <w:rFonts w:hint="eastAsia"/>
          <w:color w:val="000000" w:themeColor="text1"/>
        </w:rPr>
        <w:t>津島市高齢者配食サービス</w:t>
      </w:r>
      <w:r w:rsidR="009B09BD" w:rsidRPr="002A00C8">
        <w:rPr>
          <w:rFonts w:hint="eastAsia"/>
          <w:color w:val="000000" w:themeColor="text1"/>
        </w:rPr>
        <w:t>事業</w:t>
      </w:r>
      <w:r w:rsidR="00A3558F" w:rsidRPr="002A00C8">
        <w:rPr>
          <w:rFonts w:hint="eastAsia"/>
          <w:color w:val="000000" w:themeColor="text1"/>
        </w:rPr>
        <w:t>受託事業者</w:t>
      </w:r>
      <w:r w:rsidR="009B09BD" w:rsidRPr="002A00C8">
        <w:rPr>
          <w:rFonts w:hint="eastAsia"/>
          <w:color w:val="000000" w:themeColor="text1"/>
        </w:rPr>
        <w:t>募集要項</w:t>
      </w:r>
    </w:p>
    <w:p w:rsidR="009B09BD" w:rsidRPr="002A00C8" w:rsidRDefault="001C2D15" w:rsidP="007A11D4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１</w:t>
      </w:r>
      <w:r w:rsidR="007A11D4" w:rsidRPr="002A00C8">
        <w:rPr>
          <w:rFonts w:hint="eastAsia"/>
          <w:color w:val="000000" w:themeColor="text1"/>
        </w:rPr>
        <w:t xml:space="preserve">　</w:t>
      </w:r>
      <w:r w:rsidR="00AF1600" w:rsidRPr="002A00C8">
        <w:rPr>
          <w:rFonts w:hint="eastAsia"/>
          <w:color w:val="000000" w:themeColor="text1"/>
        </w:rPr>
        <w:t>業務名称</w:t>
      </w:r>
    </w:p>
    <w:p w:rsidR="009B09BD" w:rsidRPr="002A00C8" w:rsidRDefault="009B09BD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</w:t>
      </w:r>
      <w:r w:rsidR="007A11D4" w:rsidRPr="002A00C8">
        <w:rPr>
          <w:rFonts w:hint="eastAsia"/>
          <w:color w:val="000000" w:themeColor="text1"/>
        </w:rPr>
        <w:t xml:space="preserve">　</w:t>
      </w:r>
      <w:r w:rsidR="004973B7" w:rsidRPr="002A00C8">
        <w:rPr>
          <w:rFonts w:hint="eastAsia"/>
          <w:color w:val="000000" w:themeColor="text1"/>
        </w:rPr>
        <w:t>津島市</w:t>
      </w:r>
      <w:r w:rsidR="00883978" w:rsidRPr="002A00C8">
        <w:rPr>
          <w:rFonts w:hint="eastAsia"/>
          <w:color w:val="000000" w:themeColor="text1"/>
        </w:rPr>
        <w:t>高齢者配食サービス</w:t>
      </w:r>
      <w:r w:rsidR="00A3558F" w:rsidRPr="002A00C8">
        <w:rPr>
          <w:rFonts w:hint="eastAsia"/>
          <w:color w:val="000000" w:themeColor="text1"/>
        </w:rPr>
        <w:t>事業</w:t>
      </w:r>
    </w:p>
    <w:p w:rsidR="009B09BD" w:rsidRPr="002A00C8" w:rsidRDefault="009B09BD" w:rsidP="009B09BD">
      <w:pPr>
        <w:rPr>
          <w:color w:val="000000" w:themeColor="text1"/>
        </w:rPr>
      </w:pPr>
    </w:p>
    <w:p w:rsidR="00AF1600" w:rsidRPr="002A00C8" w:rsidRDefault="001C2D15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２</w:t>
      </w:r>
      <w:r w:rsidR="007A11D4" w:rsidRPr="002A00C8">
        <w:rPr>
          <w:rFonts w:hint="eastAsia"/>
          <w:color w:val="000000" w:themeColor="text1"/>
        </w:rPr>
        <w:t xml:space="preserve">　</w:t>
      </w:r>
      <w:r w:rsidR="00AF1600" w:rsidRPr="002A00C8">
        <w:rPr>
          <w:rFonts w:hint="eastAsia"/>
          <w:color w:val="000000" w:themeColor="text1"/>
        </w:rPr>
        <w:t>業務場所</w:t>
      </w:r>
    </w:p>
    <w:p w:rsidR="00AF1600" w:rsidRPr="002A00C8" w:rsidRDefault="00AF1600" w:rsidP="00304574">
      <w:pPr>
        <w:ind w:firstLineChars="200" w:firstLine="448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津島市内全域</w:t>
      </w:r>
    </w:p>
    <w:p w:rsidR="00AF1600" w:rsidRPr="002A00C8" w:rsidRDefault="00AF1600" w:rsidP="009B09BD">
      <w:pPr>
        <w:rPr>
          <w:color w:val="000000" w:themeColor="text1"/>
        </w:rPr>
      </w:pPr>
    </w:p>
    <w:p w:rsidR="00AF1600" w:rsidRPr="002A00C8" w:rsidRDefault="001C2D15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３</w:t>
      </w:r>
      <w:r w:rsidR="00026D35" w:rsidRPr="002A00C8">
        <w:rPr>
          <w:rFonts w:hint="eastAsia"/>
          <w:color w:val="000000" w:themeColor="text1"/>
        </w:rPr>
        <w:t xml:space="preserve">　</w:t>
      </w:r>
      <w:r w:rsidR="00AF1600" w:rsidRPr="002A00C8">
        <w:rPr>
          <w:rFonts w:hint="eastAsia"/>
          <w:color w:val="000000" w:themeColor="text1"/>
        </w:rPr>
        <w:t>趣旨</w:t>
      </w:r>
    </w:p>
    <w:p w:rsidR="001C2D15" w:rsidRPr="002A00C8" w:rsidRDefault="00AF1600" w:rsidP="007A11D4">
      <w:pPr>
        <w:ind w:leftChars="150" w:left="336"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本事業は</w:t>
      </w:r>
      <w:r w:rsidR="001C2D15" w:rsidRPr="002A00C8">
        <w:rPr>
          <w:rFonts w:hint="eastAsia"/>
          <w:color w:val="000000" w:themeColor="text1"/>
        </w:rPr>
        <w:t>、独居または高齢者のみの世帯で、食事の調理又は食料品の買い出しが</w:t>
      </w:r>
    </w:p>
    <w:p w:rsidR="00B72B02" w:rsidRPr="002A00C8" w:rsidRDefault="00AC38AD" w:rsidP="00AC38AD">
      <w:pPr>
        <w:ind w:left="224" w:hangingChars="100" w:hanging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</w:t>
      </w:r>
      <w:r w:rsidR="00AF1600" w:rsidRPr="002A00C8">
        <w:rPr>
          <w:rFonts w:hint="eastAsia"/>
          <w:color w:val="000000" w:themeColor="text1"/>
        </w:rPr>
        <w:t>困難な高齢者や栄養改善の必要性がある高齢者に対し、配食サービスを行うことにより、日常生活の自立支援を図るとともに、安否確認を行い、高齢者の福祉の増進に資することを目的とする。</w:t>
      </w:r>
    </w:p>
    <w:p w:rsidR="00AF1600" w:rsidRPr="002A00C8" w:rsidRDefault="00AF1600" w:rsidP="009B09BD">
      <w:pPr>
        <w:rPr>
          <w:color w:val="000000" w:themeColor="text1"/>
        </w:rPr>
      </w:pPr>
    </w:p>
    <w:p w:rsidR="009B09BD" w:rsidRPr="002A00C8" w:rsidRDefault="001C2D15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４</w:t>
      </w:r>
      <w:r w:rsidR="00026D35" w:rsidRPr="002A00C8">
        <w:rPr>
          <w:rFonts w:hint="eastAsia"/>
          <w:color w:val="000000" w:themeColor="text1"/>
        </w:rPr>
        <w:t xml:space="preserve">　</w:t>
      </w:r>
      <w:r w:rsidR="009B09BD" w:rsidRPr="002A00C8">
        <w:rPr>
          <w:rFonts w:hint="eastAsia"/>
          <w:color w:val="000000" w:themeColor="text1"/>
        </w:rPr>
        <w:t>業務概要</w:t>
      </w:r>
    </w:p>
    <w:p w:rsidR="009B09BD" w:rsidRPr="002A00C8" w:rsidRDefault="0010783D" w:rsidP="00304574">
      <w:pPr>
        <w:ind w:leftChars="100" w:left="224" w:firstLineChars="100" w:firstLine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事業の詳細については、別添</w:t>
      </w:r>
      <w:r w:rsidR="009B09BD" w:rsidRPr="002A00C8">
        <w:rPr>
          <w:rFonts w:hint="eastAsia"/>
          <w:color w:val="000000" w:themeColor="text1"/>
        </w:rPr>
        <w:t>「</w:t>
      </w:r>
      <w:r w:rsidR="00883978" w:rsidRPr="002A00C8">
        <w:rPr>
          <w:rFonts w:hint="eastAsia"/>
          <w:color w:val="000000" w:themeColor="text1"/>
        </w:rPr>
        <w:t>津島市高齢者配食サービス</w:t>
      </w:r>
      <w:r w:rsidR="00B72B02" w:rsidRPr="002A00C8">
        <w:rPr>
          <w:rFonts w:hint="eastAsia"/>
          <w:color w:val="000000" w:themeColor="text1"/>
        </w:rPr>
        <w:t>事業</w:t>
      </w:r>
      <w:r w:rsidR="001C2D15" w:rsidRPr="002A00C8">
        <w:rPr>
          <w:rFonts w:hint="eastAsia"/>
          <w:color w:val="000000" w:themeColor="text1"/>
        </w:rPr>
        <w:t>委託</w:t>
      </w:r>
      <w:r w:rsidR="00B72B02" w:rsidRPr="002A00C8">
        <w:rPr>
          <w:rFonts w:hint="eastAsia"/>
          <w:color w:val="000000" w:themeColor="text1"/>
        </w:rPr>
        <w:t>仕様書</w:t>
      </w:r>
      <w:r w:rsidR="009B09BD" w:rsidRPr="002A00C8">
        <w:rPr>
          <w:rFonts w:hint="eastAsia"/>
          <w:color w:val="000000" w:themeColor="text1"/>
        </w:rPr>
        <w:t>」</w:t>
      </w:r>
      <w:r w:rsidR="00B72B02" w:rsidRPr="002A00C8">
        <w:rPr>
          <w:rFonts w:hint="eastAsia"/>
          <w:color w:val="000000" w:themeColor="text1"/>
        </w:rPr>
        <w:t>を参照のこと。</w:t>
      </w:r>
    </w:p>
    <w:p w:rsidR="00B72B02" w:rsidRPr="002A00C8" w:rsidRDefault="00B72B02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　</w:t>
      </w:r>
    </w:p>
    <w:p w:rsidR="009B09BD" w:rsidRPr="002A00C8" w:rsidRDefault="001C2D15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５</w:t>
      </w:r>
      <w:r w:rsidR="00026D35" w:rsidRPr="002A00C8">
        <w:rPr>
          <w:rFonts w:hint="eastAsia"/>
          <w:color w:val="000000" w:themeColor="text1"/>
        </w:rPr>
        <w:t xml:space="preserve">　</w:t>
      </w:r>
      <w:r w:rsidR="00B72B02" w:rsidRPr="002A00C8">
        <w:rPr>
          <w:rFonts w:hint="eastAsia"/>
          <w:color w:val="000000" w:themeColor="text1"/>
        </w:rPr>
        <w:t>委託</w:t>
      </w:r>
      <w:r w:rsidR="009B09BD" w:rsidRPr="002A00C8">
        <w:rPr>
          <w:rFonts w:hint="eastAsia"/>
          <w:color w:val="000000" w:themeColor="text1"/>
        </w:rPr>
        <w:t>期間</w:t>
      </w:r>
    </w:p>
    <w:p w:rsidR="002C66D0" w:rsidRPr="002A00C8" w:rsidRDefault="00886421" w:rsidP="002C66D0">
      <w:pPr>
        <w:ind w:firstLineChars="200" w:firstLine="448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94551">
        <w:rPr>
          <w:rFonts w:hint="eastAsia"/>
          <w:color w:val="000000" w:themeColor="text1"/>
        </w:rPr>
        <w:t>７</w:t>
      </w:r>
      <w:r>
        <w:rPr>
          <w:rFonts w:hint="eastAsia"/>
          <w:color w:val="000000" w:themeColor="text1"/>
        </w:rPr>
        <w:t>年４月１日から令和</w:t>
      </w:r>
      <w:r w:rsidR="00094551">
        <w:rPr>
          <w:rFonts w:hint="eastAsia"/>
          <w:color w:val="000000" w:themeColor="text1"/>
        </w:rPr>
        <w:t>８</w:t>
      </w:r>
      <w:r w:rsidR="009B09BD" w:rsidRPr="002A00C8">
        <w:rPr>
          <w:rFonts w:hint="eastAsia"/>
          <w:color w:val="000000" w:themeColor="text1"/>
        </w:rPr>
        <w:t>年３月31</w:t>
      </w:r>
      <w:r w:rsidR="0010783D" w:rsidRPr="002A00C8">
        <w:rPr>
          <w:rFonts w:hint="eastAsia"/>
          <w:color w:val="000000" w:themeColor="text1"/>
        </w:rPr>
        <w:t>日まで</w:t>
      </w:r>
      <w:r w:rsidR="009B09BD" w:rsidRPr="002A00C8">
        <w:rPr>
          <w:rFonts w:hint="eastAsia"/>
          <w:color w:val="000000" w:themeColor="text1"/>
        </w:rPr>
        <w:t>(</w:t>
      </w:r>
      <w:r w:rsidR="0010783D" w:rsidRPr="002A00C8">
        <w:rPr>
          <w:rFonts w:hint="eastAsia"/>
          <w:color w:val="000000" w:themeColor="text1"/>
        </w:rPr>
        <w:t>ただし、</w:t>
      </w:r>
      <w:r w:rsidR="009B09BD" w:rsidRPr="002A00C8">
        <w:rPr>
          <w:rFonts w:hint="eastAsia"/>
          <w:color w:val="000000" w:themeColor="text1"/>
        </w:rPr>
        <w:t>日</w:t>
      </w:r>
      <w:r w:rsidR="0010783D" w:rsidRPr="002A00C8">
        <w:rPr>
          <w:rFonts w:hint="eastAsia"/>
          <w:color w:val="000000" w:themeColor="text1"/>
        </w:rPr>
        <w:t>曜日</w:t>
      </w:r>
      <w:r w:rsidR="00156530" w:rsidRPr="002A00C8">
        <w:rPr>
          <w:rFonts w:hint="eastAsia"/>
          <w:color w:val="000000" w:themeColor="text1"/>
        </w:rPr>
        <w:t>、</w:t>
      </w:r>
      <w:r w:rsidR="009B09BD" w:rsidRPr="002A00C8">
        <w:rPr>
          <w:rFonts w:hint="eastAsia"/>
          <w:color w:val="000000" w:themeColor="text1"/>
        </w:rPr>
        <w:t>祝日及び</w:t>
      </w:r>
      <w:r w:rsidR="0010783D" w:rsidRPr="002A00C8">
        <w:rPr>
          <w:rFonts w:hint="eastAsia"/>
          <w:color w:val="000000" w:themeColor="text1"/>
        </w:rPr>
        <w:t>年末年</w:t>
      </w:r>
      <w:r w:rsidR="002C66D0" w:rsidRPr="002A00C8">
        <w:rPr>
          <w:rFonts w:hint="eastAsia"/>
          <w:color w:val="000000" w:themeColor="text1"/>
        </w:rPr>
        <w:t xml:space="preserve">　</w:t>
      </w:r>
    </w:p>
    <w:p w:rsidR="009B09BD" w:rsidRPr="002A00C8" w:rsidRDefault="002C66D0" w:rsidP="002C66D0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</w:t>
      </w:r>
      <w:r w:rsidR="0010783D" w:rsidRPr="002A00C8">
        <w:rPr>
          <w:rFonts w:hint="eastAsia"/>
          <w:color w:val="000000" w:themeColor="text1"/>
        </w:rPr>
        <w:t>始の</w:t>
      </w:r>
      <w:r w:rsidR="009B09BD" w:rsidRPr="002A00C8">
        <w:rPr>
          <w:rFonts w:hint="eastAsia"/>
          <w:color w:val="000000" w:themeColor="text1"/>
        </w:rPr>
        <w:t>12月29</w:t>
      </w:r>
      <w:r w:rsidR="0010783D" w:rsidRPr="002A00C8">
        <w:rPr>
          <w:rFonts w:hint="eastAsia"/>
          <w:color w:val="000000" w:themeColor="text1"/>
        </w:rPr>
        <w:t>日から１月３日までは除く</w:t>
      </w:r>
      <w:r w:rsidR="009B09BD" w:rsidRPr="002A00C8">
        <w:rPr>
          <w:rFonts w:hint="eastAsia"/>
          <w:color w:val="000000" w:themeColor="text1"/>
        </w:rPr>
        <w:t>)</w:t>
      </w:r>
    </w:p>
    <w:p w:rsidR="0096727F" w:rsidRPr="002A00C8" w:rsidRDefault="0096727F" w:rsidP="009B09BD">
      <w:pPr>
        <w:rPr>
          <w:color w:val="000000" w:themeColor="text1"/>
        </w:rPr>
      </w:pPr>
    </w:p>
    <w:p w:rsidR="009B09BD" w:rsidRPr="002A00C8" w:rsidRDefault="001C2D15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６</w:t>
      </w:r>
      <w:r w:rsidR="009B09BD" w:rsidRPr="002A00C8">
        <w:rPr>
          <w:rFonts w:hint="eastAsia"/>
          <w:color w:val="000000" w:themeColor="text1"/>
        </w:rPr>
        <w:t xml:space="preserve">　契約上限価格</w:t>
      </w:r>
    </w:p>
    <w:p w:rsidR="002A00C8" w:rsidRDefault="009B09BD" w:rsidP="002A00C8">
      <w:r w:rsidRPr="002A00C8">
        <w:rPr>
          <w:rFonts w:hint="eastAsia"/>
        </w:rPr>
        <w:t xml:space="preserve">　</w:t>
      </w:r>
      <w:r w:rsidR="007A11D4" w:rsidRPr="002A00C8">
        <w:rPr>
          <w:rFonts w:hint="eastAsia"/>
        </w:rPr>
        <w:t xml:space="preserve"> </w:t>
      </w:r>
      <w:r w:rsidR="00304574">
        <w:t xml:space="preserve"> </w:t>
      </w:r>
      <w:r w:rsidRPr="002A00C8">
        <w:rPr>
          <w:rFonts w:hint="eastAsia"/>
        </w:rPr>
        <w:t>１食あたり6</w:t>
      </w:r>
      <w:r w:rsidR="002A00C8">
        <w:rPr>
          <w:rFonts w:hint="eastAsia"/>
        </w:rPr>
        <w:t>5</w:t>
      </w:r>
      <w:r w:rsidRPr="002A00C8">
        <w:rPr>
          <w:rFonts w:hint="eastAsia"/>
        </w:rPr>
        <w:t>0円</w:t>
      </w:r>
      <w:r w:rsidR="002A00C8">
        <w:rPr>
          <w:rFonts w:hint="eastAsia"/>
        </w:rPr>
        <w:t>程度予定(</w:t>
      </w:r>
      <w:r w:rsidR="0010783D" w:rsidRPr="002A00C8">
        <w:rPr>
          <w:rFonts w:hint="eastAsia"/>
        </w:rPr>
        <w:t>消費税及び地方消費税を含む</w:t>
      </w:r>
      <w:r w:rsidR="002A00C8">
        <w:rPr>
          <w:rFonts w:hint="eastAsia"/>
        </w:rPr>
        <w:t>。)</w:t>
      </w:r>
    </w:p>
    <w:p w:rsidR="002A00C8" w:rsidRPr="002A00C8" w:rsidRDefault="002A00C8" w:rsidP="00B822BD">
      <w:pPr>
        <w:rPr>
          <w:color w:val="000000" w:themeColor="text1"/>
        </w:rPr>
      </w:pPr>
      <w:r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ただし、物価高騰等により、契約上限価格は変動する可能性あり。</w:t>
      </w:r>
    </w:p>
    <w:p w:rsidR="009B09BD" w:rsidRPr="002A00C8" w:rsidRDefault="009B09BD" w:rsidP="00C15326">
      <w:pPr>
        <w:ind w:leftChars="100" w:left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利用者からは、</w:t>
      </w:r>
      <w:r w:rsidR="00026D35" w:rsidRPr="002A00C8">
        <w:rPr>
          <w:rFonts w:hint="eastAsia"/>
          <w:color w:val="000000" w:themeColor="text1"/>
        </w:rPr>
        <w:t>原</w:t>
      </w:r>
      <w:r w:rsidR="0010783D" w:rsidRPr="002A00C8">
        <w:rPr>
          <w:rFonts w:hint="eastAsia"/>
          <w:color w:val="000000" w:themeColor="text1"/>
        </w:rPr>
        <w:t>材料費及び調理費の一部として</w:t>
      </w:r>
      <w:r w:rsidRPr="002A00C8">
        <w:rPr>
          <w:rFonts w:hint="eastAsia"/>
          <w:color w:val="000000" w:themeColor="text1"/>
        </w:rPr>
        <w:t>前年所得に応じて１食3</w:t>
      </w:r>
      <w:r w:rsidR="002A00C8">
        <w:rPr>
          <w:rFonts w:hint="eastAsia"/>
          <w:color w:val="000000" w:themeColor="text1"/>
        </w:rPr>
        <w:t>5</w:t>
      </w:r>
      <w:r w:rsidRPr="002A00C8">
        <w:rPr>
          <w:rFonts w:hint="eastAsia"/>
          <w:color w:val="000000" w:themeColor="text1"/>
        </w:rPr>
        <w:t>0円または4</w:t>
      </w:r>
      <w:r w:rsidR="002A00C8">
        <w:rPr>
          <w:rFonts w:hint="eastAsia"/>
          <w:color w:val="000000" w:themeColor="text1"/>
        </w:rPr>
        <w:t>5</w:t>
      </w:r>
      <w:r w:rsidRPr="002A00C8">
        <w:rPr>
          <w:rFonts w:hint="eastAsia"/>
          <w:color w:val="000000" w:themeColor="text1"/>
        </w:rPr>
        <w:t>0円を徴収する。</w:t>
      </w:r>
    </w:p>
    <w:p w:rsidR="009B09BD" w:rsidRPr="002A00C8" w:rsidRDefault="009B09BD" w:rsidP="009B09BD">
      <w:pPr>
        <w:rPr>
          <w:color w:val="000000" w:themeColor="text1"/>
        </w:rPr>
      </w:pPr>
    </w:p>
    <w:p w:rsidR="009B09BD" w:rsidRPr="002A00C8" w:rsidRDefault="001C2D15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７</w:t>
      </w:r>
      <w:r w:rsidR="009B09BD" w:rsidRPr="002A00C8">
        <w:rPr>
          <w:rFonts w:hint="eastAsia"/>
          <w:color w:val="000000" w:themeColor="text1"/>
        </w:rPr>
        <w:t xml:space="preserve">　申込者の資格</w:t>
      </w:r>
    </w:p>
    <w:p w:rsidR="009B09BD" w:rsidRPr="002A00C8" w:rsidRDefault="00156530" w:rsidP="00156530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(1)</w:t>
      </w:r>
      <w:r w:rsidRPr="002A00C8">
        <w:rPr>
          <w:color w:val="000000" w:themeColor="text1"/>
        </w:rPr>
        <w:t xml:space="preserve"> </w:t>
      </w:r>
      <w:r w:rsidR="002A00C8">
        <w:rPr>
          <w:rFonts w:hint="eastAsia"/>
          <w:color w:val="000000" w:themeColor="text1"/>
        </w:rPr>
        <w:t>津島市の高齢者配食サービス事業を理解し、遵守できること。</w:t>
      </w:r>
    </w:p>
    <w:p w:rsidR="000414CD" w:rsidRPr="002A00C8" w:rsidRDefault="00156530" w:rsidP="00156530">
      <w:pPr>
        <w:ind w:left="336" w:hangingChars="150" w:hanging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(2)</w:t>
      </w:r>
      <w:r w:rsidRPr="002A00C8">
        <w:rPr>
          <w:color w:val="000000" w:themeColor="text1"/>
        </w:rPr>
        <w:t xml:space="preserve"> </w:t>
      </w:r>
      <w:r w:rsidR="000414CD" w:rsidRPr="002A00C8">
        <w:rPr>
          <w:rFonts w:hint="eastAsia"/>
          <w:color w:val="000000" w:themeColor="text1"/>
        </w:rPr>
        <w:t>暴力団員による不当な行為の防止等に関する法律(平成３年法律第77号)</w:t>
      </w:r>
      <w:r w:rsidR="00026D35" w:rsidRPr="002A00C8">
        <w:rPr>
          <w:rFonts w:hint="eastAsia"/>
          <w:color w:val="000000" w:themeColor="text1"/>
        </w:rPr>
        <w:t>に規定する暴力団又はそれらに関連すると認めるに足りる相当の</w:t>
      </w:r>
      <w:r w:rsidR="000414CD" w:rsidRPr="002A00C8">
        <w:rPr>
          <w:rFonts w:hint="eastAsia"/>
          <w:color w:val="000000" w:themeColor="text1"/>
        </w:rPr>
        <w:t>理由のある者でないこと。</w:t>
      </w:r>
    </w:p>
    <w:p w:rsidR="004A6C9A" w:rsidRDefault="00156530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(3)</w:t>
      </w:r>
      <w:r w:rsidRPr="002A00C8">
        <w:rPr>
          <w:color w:val="000000" w:themeColor="text1"/>
        </w:rPr>
        <w:t xml:space="preserve"> </w:t>
      </w:r>
      <w:r w:rsidR="009F2766">
        <w:rPr>
          <w:rFonts w:hint="eastAsia"/>
          <w:color w:val="000000" w:themeColor="text1"/>
        </w:rPr>
        <w:t>市内もしくは</w:t>
      </w:r>
      <w:r w:rsidR="001038F7">
        <w:rPr>
          <w:rFonts w:hint="eastAsia"/>
          <w:color w:val="000000" w:themeColor="text1"/>
        </w:rPr>
        <w:t>西</w:t>
      </w:r>
      <w:r w:rsidR="009F2766">
        <w:rPr>
          <w:rFonts w:hint="eastAsia"/>
          <w:color w:val="000000" w:themeColor="text1"/>
        </w:rPr>
        <w:t>尾張</w:t>
      </w:r>
      <w:r w:rsidR="001038F7">
        <w:rPr>
          <w:rFonts w:hint="eastAsia"/>
          <w:color w:val="000000" w:themeColor="text1"/>
        </w:rPr>
        <w:t>地区</w:t>
      </w:r>
      <w:r w:rsidR="005753AB">
        <w:rPr>
          <w:rFonts w:hint="eastAsia"/>
          <w:color w:val="000000" w:themeColor="text1"/>
        </w:rPr>
        <w:t>(一宮市、稲沢市、清須市、愛西市、弥富市、あま市、大治町、蟹江町、飛島村)</w:t>
      </w:r>
      <w:r w:rsidR="00AC38AD" w:rsidRPr="002A00C8">
        <w:rPr>
          <w:rFonts w:hint="eastAsia"/>
          <w:color w:val="000000" w:themeColor="text1"/>
        </w:rPr>
        <w:t>に施設もしくは事業所</w:t>
      </w:r>
      <w:r w:rsidRPr="002A00C8">
        <w:rPr>
          <w:rFonts w:hint="eastAsia"/>
          <w:color w:val="000000" w:themeColor="text1"/>
        </w:rPr>
        <w:t>があること</w:t>
      </w:r>
      <w:r w:rsidR="00A2515C">
        <w:rPr>
          <w:rFonts w:hint="eastAsia"/>
          <w:color w:val="000000" w:themeColor="text1"/>
        </w:rPr>
        <w:t>。</w:t>
      </w:r>
    </w:p>
    <w:p w:rsidR="00886421" w:rsidRPr="002A00C8" w:rsidRDefault="00886421" w:rsidP="009B09BD">
      <w:pPr>
        <w:rPr>
          <w:color w:val="000000" w:themeColor="text1"/>
        </w:rPr>
      </w:pPr>
    </w:p>
    <w:p w:rsidR="004A6C9A" w:rsidRPr="002A00C8" w:rsidRDefault="001C2D15" w:rsidP="009B09BD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lastRenderedPageBreak/>
        <w:t>８</w:t>
      </w:r>
      <w:r w:rsidR="004A6C9A" w:rsidRPr="002A00C8">
        <w:rPr>
          <w:rFonts w:hint="eastAsia"/>
          <w:color w:val="000000" w:themeColor="text1"/>
        </w:rPr>
        <w:t xml:space="preserve">　申込方法</w:t>
      </w:r>
    </w:p>
    <w:p w:rsidR="004A6C9A" w:rsidRPr="002A00C8" w:rsidRDefault="0096118B" w:rsidP="0096118B">
      <w:pPr>
        <w:ind w:firstLineChars="100" w:firstLine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(</w:t>
      </w:r>
      <w:r w:rsidR="00570FCE" w:rsidRPr="002A00C8">
        <w:rPr>
          <w:rFonts w:hint="eastAsia"/>
          <w:color w:val="000000" w:themeColor="text1"/>
        </w:rPr>
        <w:t>1</w:t>
      </w:r>
      <w:r w:rsidRPr="002A00C8">
        <w:rPr>
          <w:rFonts w:hint="eastAsia"/>
          <w:color w:val="000000" w:themeColor="text1"/>
        </w:rPr>
        <w:t xml:space="preserve">)　</w:t>
      </w:r>
      <w:r w:rsidR="004A6C9A" w:rsidRPr="002A00C8">
        <w:rPr>
          <w:rFonts w:hint="eastAsia"/>
          <w:color w:val="000000" w:themeColor="text1"/>
        </w:rPr>
        <w:t>提出書類</w:t>
      </w:r>
    </w:p>
    <w:p w:rsidR="007C3CF8" w:rsidRDefault="00DC78AA" w:rsidP="00883978">
      <w:pPr>
        <w:ind w:firstLineChars="150" w:firstLine="336"/>
        <w:rPr>
          <w:color w:val="000000" w:themeColor="text1"/>
        </w:rPr>
      </w:pPr>
      <w:r>
        <w:rPr>
          <w:rFonts w:hint="eastAsia"/>
          <w:color w:val="000000" w:themeColor="text1"/>
        </w:rPr>
        <w:t>ア</w:t>
      </w:r>
      <w:r w:rsidR="00883978" w:rsidRPr="002A00C8">
        <w:rPr>
          <w:rFonts w:hint="eastAsia"/>
          <w:color w:val="000000" w:themeColor="text1"/>
        </w:rPr>
        <w:t xml:space="preserve">　津島市高齢者配食サービス</w:t>
      </w:r>
      <w:r w:rsidR="00AC38AD" w:rsidRPr="002A00C8">
        <w:rPr>
          <w:rFonts w:hint="eastAsia"/>
          <w:color w:val="000000" w:themeColor="text1"/>
        </w:rPr>
        <w:t>事業受託申請書一式</w:t>
      </w:r>
    </w:p>
    <w:p w:rsidR="007B11DF" w:rsidRPr="002A00C8" w:rsidRDefault="00DC78AA" w:rsidP="007B11DF">
      <w:pPr>
        <w:ind w:firstLineChars="150" w:firstLine="336"/>
        <w:rPr>
          <w:color w:val="000000" w:themeColor="text1"/>
        </w:rPr>
      </w:pPr>
      <w:r>
        <w:rPr>
          <w:rFonts w:hint="eastAsia"/>
          <w:color w:val="000000" w:themeColor="text1"/>
        </w:rPr>
        <w:t>イ</w:t>
      </w:r>
      <w:r w:rsidR="007B11DF" w:rsidRPr="002A00C8">
        <w:rPr>
          <w:rFonts w:hint="eastAsia"/>
          <w:color w:val="000000" w:themeColor="text1"/>
        </w:rPr>
        <w:t xml:space="preserve">　提供する食事一か月分の献立表（要熱量表記）</w:t>
      </w:r>
    </w:p>
    <w:p w:rsidR="00DC78AA" w:rsidRPr="002A00C8" w:rsidRDefault="00DC78AA" w:rsidP="00DC78AA">
      <w:pPr>
        <w:ind w:firstLineChars="150" w:firstLine="336"/>
        <w:rPr>
          <w:color w:val="000000" w:themeColor="text1"/>
        </w:rPr>
      </w:pPr>
      <w:r>
        <w:rPr>
          <w:rFonts w:hint="eastAsia"/>
          <w:color w:val="000000" w:themeColor="text1"/>
        </w:rPr>
        <w:t>ウ</w:t>
      </w:r>
      <w:r w:rsidRPr="002A00C8">
        <w:rPr>
          <w:rFonts w:hint="eastAsia"/>
          <w:color w:val="000000" w:themeColor="text1"/>
        </w:rPr>
        <w:t xml:space="preserve">　次のいずれかの証明書(提出日の３か月以内に交付されたものに限る。)</w:t>
      </w:r>
    </w:p>
    <w:p w:rsidR="00DC78AA" w:rsidRPr="002A00C8" w:rsidRDefault="00DC78AA" w:rsidP="00DC78AA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　(ｱ)</w:t>
      </w:r>
      <w:r w:rsidRPr="002A00C8">
        <w:rPr>
          <w:color w:val="000000" w:themeColor="text1"/>
        </w:rPr>
        <w:t xml:space="preserve"> </w:t>
      </w:r>
      <w:r w:rsidRPr="002A00C8">
        <w:rPr>
          <w:rFonts w:hint="eastAsia"/>
          <w:color w:val="000000" w:themeColor="text1"/>
        </w:rPr>
        <w:t>法人は、当該法人の登記事項証明書【履歴事項全部証明書】</w:t>
      </w:r>
    </w:p>
    <w:p w:rsidR="007B11DF" w:rsidRPr="00DC78AA" w:rsidRDefault="00DC78AA" w:rsidP="00DC78AA">
      <w:pPr>
        <w:ind w:left="671" w:hangingChars="300" w:hanging="671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　(ｲ)</w:t>
      </w:r>
      <w:r w:rsidRPr="002A00C8">
        <w:rPr>
          <w:color w:val="000000" w:themeColor="text1"/>
        </w:rPr>
        <w:t xml:space="preserve"> </w:t>
      </w:r>
      <w:r w:rsidRPr="002A00C8">
        <w:rPr>
          <w:rFonts w:hint="eastAsia"/>
          <w:color w:val="000000" w:themeColor="text1"/>
        </w:rPr>
        <w:t>個人事業者は、本籍地市町村長の発行する身分証明書</w:t>
      </w:r>
    </w:p>
    <w:p w:rsidR="00B535A4" w:rsidRPr="002A00C8" w:rsidRDefault="00DC78AA" w:rsidP="00883978">
      <w:pPr>
        <w:ind w:firstLineChars="150" w:firstLine="336"/>
        <w:rPr>
          <w:color w:val="000000" w:themeColor="text1"/>
        </w:rPr>
      </w:pPr>
      <w:r>
        <w:rPr>
          <w:rFonts w:hint="eastAsia"/>
          <w:color w:val="000000" w:themeColor="text1"/>
        </w:rPr>
        <w:t>エ</w:t>
      </w:r>
      <w:r w:rsidR="00B535A4" w:rsidRPr="002A00C8">
        <w:rPr>
          <w:rFonts w:hint="eastAsia"/>
          <w:color w:val="000000" w:themeColor="text1"/>
        </w:rPr>
        <w:t xml:space="preserve">　</w:t>
      </w:r>
      <w:r w:rsidR="007C3CF8" w:rsidRPr="002A00C8">
        <w:rPr>
          <w:rFonts w:hint="eastAsia"/>
          <w:color w:val="000000" w:themeColor="text1"/>
        </w:rPr>
        <w:t>食品衛生法</w:t>
      </w:r>
      <w:r w:rsidR="00AC38AD" w:rsidRPr="002A00C8">
        <w:rPr>
          <w:rFonts w:hint="eastAsia"/>
          <w:color w:val="000000" w:themeColor="text1"/>
        </w:rPr>
        <w:t>に基づく</w:t>
      </w:r>
      <w:r w:rsidR="00E91CBE" w:rsidRPr="002A00C8">
        <w:rPr>
          <w:rFonts w:hint="eastAsia"/>
          <w:color w:val="000000" w:themeColor="text1"/>
        </w:rPr>
        <w:t>飲食店営業許可証の写し</w:t>
      </w:r>
    </w:p>
    <w:p w:rsidR="00B535A4" w:rsidRPr="002A00C8" w:rsidRDefault="00DC78AA" w:rsidP="00883978">
      <w:pPr>
        <w:ind w:firstLineChars="150" w:firstLine="336"/>
        <w:rPr>
          <w:color w:val="000000" w:themeColor="text1"/>
        </w:rPr>
      </w:pPr>
      <w:r>
        <w:rPr>
          <w:rFonts w:hint="eastAsia"/>
          <w:color w:val="000000" w:themeColor="text1"/>
        </w:rPr>
        <w:t>オ</w:t>
      </w:r>
      <w:r w:rsidR="00B535A4" w:rsidRPr="002A00C8">
        <w:rPr>
          <w:rFonts w:hint="eastAsia"/>
          <w:color w:val="000000" w:themeColor="text1"/>
        </w:rPr>
        <w:t xml:space="preserve">　管理栄養士等免許証もしくは資格証明書の写し</w:t>
      </w:r>
    </w:p>
    <w:p w:rsidR="00B535A4" w:rsidRPr="002A00C8" w:rsidRDefault="00B535A4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カ　</w:t>
      </w:r>
      <w:r w:rsidR="00995380" w:rsidRPr="002A00C8">
        <w:rPr>
          <w:rFonts w:hint="eastAsia"/>
          <w:color w:val="000000" w:themeColor="text1"/>
        </w:rPr>
        <w:t>配食</w:t>
      </w:r>
      <w:r w:rsidR="009A3226" w:rsidRPr="002A00C8">
        <w:rPr>
          <w:rFonts w:hint="eastAsia"/>
          <w:color w:val="000000" w:themeColor="text1"/>
        </w:rPr>
        <w:t>実績の分</w:t>
      </w:r>
      <w:r w:rsidRPr="002A00C8">
        <w:rPr>
          <w:rFonts w:hint="eastAsia"/>
          <w:color w:val="000000" w:themeColor="text1"/>
        </w:rPr>
        <w:t>かる資料</w:t>
      </w:r>
    </w:p>
    <w:p w:rsidR="00B535A4" w:rsidRPr="002A00C8" w:rsidRDefault="00B535A4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キ　</w:t>
      </w:r>
      <w:r w:rsidR="009A3226" w:rsidRPr="002A00C8">
        <w:rPr>
          <w:rFonts w:hint="eastAsia"/>
          <w:color w:val="000000" w:themeColor="text1"/>
        </w:rPr>
        <w:t>他市町村での行政配食実績があれば、実績の分かる</w:t>
      </w:r>
      <w:r w:rsidRPr="002A00C8">
        <w:rPr>
          <w:rFonts w:hint="eastAsia"/>
          <w:color w:val="000000" w:themeColor="text1"/>
        </w:rPr>
        <w:t>資料</w:t>
      </w:r>
    </w:p>
    <w:p w:rsidR="00B535A4" w:rsidRPr="002A00C8" w:rsidRDefault="00B535A4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ク　</w:t>
      </w:r>
      <w:r w:rsidR="009A3226" w:rsidRPr="002A00C8">
        <w:rPr>
          <w:rFonts w:hint="eastAsia"/>
          <w:color w:val="000000" w:themeColor="text1"/>
        </w:rPr>
        <w:t>ボランティア活用実績があれば、実績の分かる</w:t>
      </w:r>
      <w:r w:rsidRPr="002A00C8">
        <w:rPr>
          <w:rFonts w:hint="eastAsia"/>
          <w:color w:val="000000" w:themeColor="text1"/>
        </w:rPr>
        <w:t>資料</w:t>
      </w:r>
    </w:p>
    <w:p w:rsidR="00B535A4" w:rsidRPr="002A00C8" w:rsidRDefault="00B535A4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ケ　業務マニュアル</w:t>
      </w:r>
      <w:r w:rsidR="00F71FC6" w:rsidRPr="002A00C8">
        <w:rPr>
          <w:rFonts w:hint="eastAsia"/>
          <w:color w:val="000000" w:themeColor="text1"/>
        </w:rPr>
        <w:t>(</w:t>
      </w:r>
      <w:r w:rsidR="00995380" w:rsidRPr="002A00C8">
        <w:rPr>
          <w:rFonts w:hint="eastAsia"/>
          <w:color w:val="000000" w:themeColor="text1"/>
        </w:rPr>
        <w:t>緊急時対応マニュアル含む</w:t>
      </w:r>
      <w:r w:rsidR="00F71FC6" w:rsidRPr="002A00C8">
        <w:rPr>
          <w:rFonts w:hint="eastAsia"/>
          <w:color w:val="000000" w:themeColor="text1"/>
        </w:rPr>
        <w:t>)</w:t>
      </w:r>
    </w:p>
    <w:p w:rsidR="00B535A4" w:rsidRPr="002A00C8" w:rsidRDefault="00995380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コ</w:t>
      </w:r>
      <w:r w:rsidR="00B535A4" w:rsidRPr="002A00C8">
        <w:rPr>
          <w:rFonts w:hint="eastAsia"/>
          <w:color w:val="000000" w:themeColor="text1"/>
        </w:rPr>
        <w:t xml:space="preserve">　食品衛生監視票の写し</w:t>
      </w:r>
      <w:r w:rsidR="0096727F" w:rsidRPr="002A00C8">
        <w:rPr>
          <w:rFonts w:hint="eastAsia"/>
          <w:color w:val="000000" w:themeColor="text1"/>
        </w:rPr>
        <w:t>(</w:t>
      </w:r>
      <w:r w:rsidR="00E91CBE" w:rsidRPr="002A00C8">
        <w:rPr>
          <w:rFonts w:hint="eastAsia"/>
          <w:color w:val="000000" w:themeColor="text1"/>
        </w:rPr>
        <w:t>１年</w:t>
      </w:r>
      <w:r w:rsidR="0096727F" w:rsidRPr="002A00C8">
        <w:rPr>
          <w:rFonts w:hint="eastAsia"/>
          <w:color w:val="000000" w:themeColor="text1"/>
        </w:rPr>
        <w:t>月以内に実施したもの)</w:t>
      </w:r>
    </w:p>
    <w:p w:rsidR="0096727F" w:rsidRPr="002A00C8" w:rsidRDefault="00995380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サ</w:t>
      </w:r>
      <w:r w:rsidR="0096727F" w:rsidRPr="002A00C8">
        <w:rPr>
          <w:rFonts w:hint="eastAsia"/>
          <w:color w:val="000000" w:themeColor="text1"/>
        </w:rPr>
        <w:t xml:space="preserve">　会社等のパンフレット</w:t>
      </w:r>
    </w:p>
    <w:p w:rsidR="0096727F" w:rsidRPr="002A00C8" w:rsidRDefault="00995380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シ</w:t>
      </w:r>
      <w:r w:rsidR="0096727F" w:rsidRPr="002A00C8">
        <w:rPr>
          <w:rFonts w:hint="eastAsia"/>
          <w:color w:val="000000" w:themeColor="text1"/>
        </w:rPr>
        <w:t xml:space="preserve">　損害賠償保険証の写し</w:t>
      </w:r>
    </w:p>
    <w:p w:rsidR="003E6FD8" w:rsidRPr="002A00C8" w:rsidRDefault="00995380" w:rsidP="007A11D4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ス</w:t>
      </w:r>
      <w:r w:rsidR="00E17FBA" w:rsidRPr="002A00C8">
        <w:rPr>
          <w:rFonts w:hint="eastAsia"/>
          <w:color w:val="000000" w:themeColor="text1"/>
        </w:rPr>
        <w:t xml:space="preserve">　口座振込</w:t>
      </w:r>
      <w:r w:rsidR="003E6FD8" w:rsidRPr="002A00C8">
        <w:rPr>
          <w:rFonts w:hint="eastAsia"/>
          <w:color w:val="000000" w:themeColor="text1"/>
        </w:rPr>
        <w:t>申込書</w:t>
      </w:r>
    </w:p>
    <w:p w:rsidR="00886421" w:rsidRDefault="00995380" w:rsidP="00DC78AA">
      <w:pPr>
        <w:ind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セ</w:t>
      </w:r>
      <w:r w:rsidR="00B535A4" w:rsidRPr="002A00C8">
        <w:rPr>
          <w:rFonts w:hint="eastAsia"/>
          <w:color w:val="000000" w:themeColor="text1"/>
        </w:rPr>
        <w:t xml:space="preserve">　その他市長が必要と認める書類</w:t>
      </w:r>
    </w:p>
    <w:p w:rsidR="00886421" w:rsidRPr="00DC78AA" w:rsidRDefault="007B11DF" w:rsidP="00DC78AA">
      <w:pPr>
        <w:ind w:firstLineChars="100" w:firstLine="224"/>
        <w:rPr>
          <w:color w:val="000000" w:themeColor="text1"/>
          <w:u w:val="single"/>
        </w:rPr>
      </w:pPr>
      <w:r w:rsidRPr="00DC78AA">
        <w:rPr>
          <w:rFonts w:hint="eastAsia"/>
          <w:color w:val="000000" w:themeColor="text1"/>
          <w:u w:val="single"/>
        </w:rPr>
        <w:t>なお、令和</w:t>
      </w:r>
      <w:r w:rsidR="00094551">
        <w:rPr>
          <w:rFonts w:hint="eastAsia"/>
          <w:color w:val="000000" w:themeColor="text1"/>
          <w:u w:val="single"/>
        </w:rPr>
        <w:t>６</w:t>
      </w:r>
      <w:r w:rsidRPr="00DC78AA">
        <w:rPr>
          <w:rFonts w:hint="eastAsia"/>
          <w:color w:val="000000" w:themeColor="text1"/>
          <w:u w:val="single"/>
        </w:rPr>
        <w:t>年度に業務委託を受託している</w:t>
      </w:r>
      <w:r w:rsidR="00886421" w:rsidRPr="00DC78AA">
        <w:rPr>
          <w:rFonts w:hint="eastAsia"/>
          <w:color w:val="000000" w:themeColor="text1"/>
          <w:u w:val="single"/>
        </w:rPr>
        <w:t>事業者については、</w:t>
      </w:r>
      <w:r w:rsidRPr="00DC78AA">
        <w:rPr>
          <w:rFonts w:hint="eastAsia"/>
          <w:color w:val="000000" w:themeColor="text1"/>
          <w:u w:val="single"/>
        </w:rPr>
        <w:t>変更がない場合は</w:t>
      </w:r>
      <w:r w:rsidR="00DC78AA">
        <w:rPr>
          <w:rFonts w:hint="eastAsia"/>
          <w:color w:val="000000" w:themeColor="text1"/>
          <w:u w:val="single"/>
        </w:rPr>
        <w:t>イ</w:t>
      </w:r>
      <w:r w:rsidR="00DC78AA" w:rsidRPr="00DC78AA">
        <w:rPr>
          <w:rFonts w:hint="eastAsia"/>
          <w:color w:val="000000" w:themeColor="text1"/>
          <w:u w:val="single"/>
        </w:rPr>
        <w:t>からセの提出は不要とする。</w:t>
      </w:r>
    </w:p>
    <w:p w:rsidR="00886421" w:rsidRPr="002A00C8" w:rsidRDefault="00886421" w:rsidP="007A11D4">
      <w:pPr>
        <w:ind w:firstLineChars="150" w:firstLine="336"/>
        <w:rPr>
          <w:color w:val="000000" w:themeColor="text1"/>
        </w:rPr>
      </w:pPr>
    </w:p>
    <w:p w:rsidR="00502607" w:rsidRPr="002A00C8" w:rsidRDefault="00570FCE" w:rsidP="007A11D4">
      <w:pPr>
        <w:ind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(2)　</w:t>
      </w:r>
      <w:r w:rsidR="00502607" w:rsidRPr="002A00C8">
        <w:rPr>
          <w:rFonts w:hint="eastAsia"/>
          <w:color w:val="000000" w:themeColor="text1"/>
        </w:rPr>
        <w:t>提出場所及び提出方法</w:t>
      </w:r>
    </w:p>
    <w:p w:rsidR="002C66D0" w:rsidRPr="002A00C8" w:rsidRDefault="00502607" w:rsidP="007A11D4">
      <w:pPr>
        <w:ind w:leftChars="250" w:left="559"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津島市健康福祉部高齢介護課長寿福祉グループ(津島市役所１階窓口)に、原則、</w:t>
      </w:r>
    </w:p>
    <w:p w:rsidR="00502607" w:rsidRPr="002A00C8" w:rsidRDefault="00502607" w:rsidP="002C66D0">
      <w:pPr>
        <w:ind w:firstLineChars="200" w:firstLine="448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持参すること。</w:t>
      </w:r>
    </w:p>
    <w:p w:rsidR="00502607" w:rsidRPr="002A00C8" w:rsidRDefault="00570FCE" w:rsidP="007A11D4">
      <w:pPr>
        <w:ind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(3)　</w:t>
      </w:r>
      <w:r w:rsidR="00502607" w:rsidRPr="002A00C8">
        <w:rPr>
          <w:rFonts w:hint="eastAsia"/>
          <w:color w:val="000000" w:themeColor="text1"/>
        </w:rPr>
        <w:t>提出期間</w:t>
      </w:r>
    </w:p>
    <w:p w:rsidR="002C66D0" w:rsidRPr="002A00C8" w:rsidRDefault="00886421" w:rsidP="007A11D4">
      <w:pPr>
        <w:ind w:leftChars="250" w:left="559" w:firstLineChars="50" w:firstLine="112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94551">
        <w:rPr>
          <w:rFonts w:hint="eastAsia"/>
          <w:color w:val="000000" w:themeColor="text1"/>
        </w:rPr>
        <w:t>６</w:t>
      </w:r>
      <w:r w:rsidR="00502607" w:rsidRPr="002A00C8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７月</w:t>
      </w:r>
      <w:r w:rsidR="00094551">
        <w:rPr>
          <w:rFonts w:hint="eastAsia"/>
          <w:color w:val="000000" w:themeColor="text1"/>
        </w:rPr>
        <w:t>８</w:t>
      </w:r>
      <w:r w:rsidR="00502607" w:rsidRPr="002A00C8">
        <w:rPr>
          <w:rFonts w:hint="eastAsia"/>
          <w:color w:val="000000" w:themeColor="text1"/>
        </w:rPr>
        <w:t>日(</w:t>
      </w:r>
      <w:r>
        <w:rPr>
          <w:rFonts w:hint="eastAsia"/>
          <w:color w:val="000000" w:themeColor="text1"/>
        </w:rPr>
        <w:t>月</w:t>
      </w:r>
      <w:r w:rsidR="00502607" w:rsidRPr="002A00C8">
        <w:rPr>
          <w:rFonts w:hint="eastAsia"/>
          <w:color w:val="000000" w:themeColor="text1"/>
        </w:rPr>
        <w:t>)</w:t>
      </w:r>
      <w:r w:rsidR="00833B30" w:rsidRPr="002A00C8">
        <w:rPr>
          <w:rFonts w:hint="eastAsia"/>
          <w:color w:val="000000" w:themeColor="text1"/>
        </w:rPr>
        <w:t>から</w:t>
      </w:r>
      <w:r>
        <w:rPr>
          <w:rFonts w:hint="eastAsia"/>
          <w:color w:val="000000" w:themeColor="text1"/>
        </w:rPr>
        <w:t>令和</w:t>
      </w:r>
      <w:r w:rsidR="00094551">
        <w:rPr>
          <w:rFonts w:hint="eastAsia"/>
          <w:color w:val="000000" w:themeColor="text1"/>
        </w:rPr>
        <w:t>６</w:t>
      </w:r>
      <w:r w:rsidR="00502607" w:rsidRPr="002A00C8">
        <w:rPr>
          <w:rFonts w:hint="eastAsia"/>
          <w:color w:val="000000" w:themeColor="text1"/>
        </w:rPr>
        <w:t>年11月</w:t>
      </w:r>
      <w:r w:rsidR="00094551">
        <w:rPr>
          <w:rFonts w:hint="eastAsia"/>
          <w:color w:val="000000" w:themeColor="text1"/>
        </w:rPr>
        <w:t>29</w:t>
      </w:r>
      <w:r w:rsidR="00502607" w:rsidRPr="002A00C8">
        <w:rPr>
          <w:rFonts w:hint="eastAsia"/>
          <w:color w:val="000000" w:themeColor="text1"/>
        </w:rPr>
        <w:t>日(</w:t>
      </w:r>
      <w:r w:rsidR="00094551">
        <w:rPr>
          <w:rFonts w:hint="eastAsia"/>
          <w:color w:val="000000" w:themeColor="text1"/>
        </w:rPr>
        <w:t>金</w:t>
      </w:r>
      <w:r w:rsidR="00502607" w:rsidRPr="002A00C8">
        <w:rPr>
          <w:rFonts w:hint="eastAsia"/>
          <w:color w:val="000000" w:themeColor="text1"/>
        </w:rPr>
        <w:t>)</w:t>
      </w:r>
      <w:r w:rsidR="00833B30" w:rsidRPr="002A00C8">
        <w:rPr>
          <w:rFonts w:hint="eastAsia"/>
          <w:color w:val="000000" w:themeColor="text1"/>
        </w:rPr>
        <w:t>まで</w:t>
      </w:r>
      <w:r w:rsidR="00502607" w:rsidRPr="002A00C8">
        <w:rPr>
          <w:rFonts w:hint="eastAsia"/>
          <w:color w:val="000000" w:themeColor="text1"/>
        </w:rPr>
        <w:t>(</w:t>
      </w:r>
      <w:r w:rsidR="00833B30" w:rsidRPr="002A00C8">
        <w:rPr>
          <w:rFonts w:hint="eastAsia"/>
          <w:color w:val="000000" w:themeColor="text1"/>
        </w:rPr>
        <w:t>閉庁日を除く毎日、</w:t>
      </w:r>
    </w:p>
    <w:p w:rsidR="00502607" w:rsidRPr="002A00C8" w:rsidRDefault="00886421" w:rsidP="002C66D0">
      <w:pPr>
        <w:ind w:firstLineChars="200" w:firstLine="448"/>
        <w:rPr>
          <w:color w:val="000000" w:themeColor="text1"/>
        </w:rPr>
      </w:pPr>
      <w:r>
        <w:rPr>
          <w:rFonts w:hint="eastAsia"/>
          <w:color w:val="000000" w:themeColor="text1"/>
        </w:rPr>
        <w:t>午前９</w:t>
      </w:r>
      <w:r w:rsidR="00833B30" w:rsidRPr="002A00C8">
        <w:rPr>
          <w:rFonts w:hint="eastAsia"/>
          <w:color w:val="000000" w:themeColor="text1"/>
        </w:rPr>
        <w:t>時から午後５時まで</w:t>
      </w:r>
      <w:r w:rsidR="00502607" w:rsidRPr="002A00C8">
        <w:rPr>
          <w:rFonts w:hint="eastAsia"/>
          <w:color w:val="000000" w:themeColor="text1"/>
        </w:rPr>
        <w:t>)</w:t>
      </w:r>
    </w:p>
    <w:p w:rsidR="00502607" w:rsidRPr="002A00C8" w:rsidRDefault="00502607" w:rsidP="00502607">
      <w:pPr>
        <w:rPr>
          <w:color w:val="000000" w:themeColor="text1"/>
        </w:rPr>
      </w:pPr>
    </w:p>
    <w:p w:rsidR="00570FCE" w:rsidRPr="002A00C8" w:rsidRDefault="001C2D15" w:rsidP="00502607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９</w:t>
      </w:r>
      <w:r w:rsidR="00502607" w:rsidRPr="002A00C8">
        <w:rPr>
          <w:rFonts w:hint="eastAsia"/>
          <w:color w:val="000000" w:themeColor="text1"/>
        </w:rPr>
        <w:t xml:space="preserve">　受託者選定について</w:t>
      </w:r>
    </w:p>
    <w:p w:rsidR="00502607" w:rsidRPr="002A00C8" w:rsidRDefault="00502607" w:rsidP="00B04B8A">
      <w:pPr>
        <w:ind w:firstLineChars="200" w:firstLine="448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受託者選定方法は、書類審査及び事前のヒアリングを行う。</w:t>
      </w:r>
    </w:p>
    <w:p w:rsidR="00502607" w:rsidRPr="002A00C8" w:rsidRDefault="00502607" w:rsidP="00502607">
      <w:pPr>
        <w:rPr>
          <w:color w:val="000000" w:themeColor="text1"/>
        </w:rPr>
      </w:pPr>
    </w:p>
    <w:p w:rsidR="00502607" w:rsidRPr="002A00C8" w:rsidRDefault="00833B30" w:rsidP="00502607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10</w:t>
      </w:r>
      <w:r w:rsidR="00502607" w:rsidRPr="002A00C8">
        <w:rPr>
          <w:rFonts w:hint="eastAsia"/>
          <w:color w:val="000000" w:themeColor="text1"/>
        </w:rPr>
        <w:t xml:space="preserve">　受託者の決定</w:t>
      </w:r>
    </w:p>
    <w:p w:rsidR="007A11D4" w:rsidRDefault="00833B30" w:rsidP="003A2696">
      <w:pPr>
        <w:ind w:left="448" w:hangingChars="200" w:hanging="448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　審査結果が良好であり、市が提示する仕様書及び委託条件を遵守</w:t>
      </w:r>
      <w:r w:rsidR="00502607" w:rsidRPr="002A00C8">
        <w:rPr>
          <w:rFonts w:hint="eastAsia"/>
          <w:color w:val="000000" w:themeColor="text1"/>
        </w:rPr>
        <w:t>できる者すべて</w:t>
      </w:r>
    </w:p>
    <w:p w:rsidR="00502607" w:rsidRPr="002A00C8" w:rsidRDefault="00502607" w:rsidP="00304574">
      <w:pPr>
        <w:ind w:firstLineChars="100" w:firstLine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を受託者として選定する。</w:t>
      </w:r>
    </w:p>
    <w:p w:rsidR="00502607" w:rsidRPr="002A00C8" w:rsidRDefault="00502607" w:rsidP="00502607">
      <w:pPr>
        <w:rPr>
          <w:color w:val="000000" w:themeColor="text1"/>
        </w:rPr>
      </w:pPr>
    </w:p>
    <w:p w:rsidR="00502607" w:rsidRPr="002A00C8" w:rsidRDefault="00833B30" w:rsidP="00502607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lastRenderedPageBreak/>
        <w:t>11</w:t>
      </w:r>
      <w:r w:rsidR="00570FCE" w:rsidRPr="002A00C8">
        <w:rPr>
          <w:rFonts w:hint="eastAsia"/>
          <w:color w:val="000000" w:themeColor="text1"/>
        </w:rPr>
        <w:t xml:space="preserve">　</w:t>
      </w:r>
      <w:r w:rsidR="00502607" w:rsidRPr="002A00C8">
        <w:rPr>
          <w:rFonts w:hint="eastAsia"/>
          <w:color w:val="000000" w:themeColor="text1"/>
        </w:rPr>
        <w:t>受託申込者への審査結果通知</w:t>
      </w:r>
    </w:p>
    <w:p w:rsidR="00502607" w:rsidRPr="002A00C8" w:rsidRDefault="00886421" w:rsidP="00570FCE">
      <w:pPr>
        <w:ind w:firstLineChars="200" w:firstLine="448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094551">
        <w:rPr>
          <w:rFonts w:hint="eastAsia"/>
          <w:color w:val="000000" w:themeColor="text1"/>
        </w:rPr>
        <w:t>７</w:t>
      </w:r>
      <w:r w:rsidR="00C15326">
        <w:rPr>
          <w:rFonts w:hint="eastAsia"/>
          <w:color w:val="000000" w:themeColor="text1"/>
        </w:rPr>
        <w:t>年１月中旬</w:t>
      </w:r>
      <w:r w:rsidR="0080098F" w:rsidRPr="002A00C8">
        <w:rPr>
          <w:rFonts w:hint="eastAsia"/>
          <w:color w:val="000000" w:themeColor="text1"/>
        </w:rPr>
        <w:t>(予定)に、受託申込者全員に審査結果を通知する。</w:t>
      </w:r>
    </w:p>
    <w:p w:rsidR="0080098F" w:rsidRPr="002A00C8" w:rsidRDefault="0080098F" w:rsidP="00502607">
      <w:pPr>
        <w:rPr>
          <w:color w:val="000000" w:themeColor="text1"/>
        </w:rPr>
      </w:pPr>
    </w:p>
    <w:p w:rsidR="0080098F" w:rsidRPr="002A00C8" w:rsidRDefault="00833B30" w:rsidP="00502607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12</w:t>
      </w:r>
      <w:r w:rsidR="0080098F" w:rsidRPr="002A00C8">
        <w:rPr>
          <w:rFonts w:hint="eastAsia"/>
          <w:color w:val="000000" w:themeColor="text1"/>
        </w:rPr>
        <w:t xml:space="preserve">　受託申込者の資格喪失</w:t>
      </w:r>
    </w:p>
    <w:p w:rsidR="0080098F" w:rsidRPr="002A00C8" w:rsidRDefault="0080098F" w:rsidP="00502607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</w:t>
      </w:r>
      <w:r w:rsidR="007A11D4" w:rsidRPr="002A00C8">
        <w:rPr>
          <w:rFonts w:hint="eastAsia"/>
          <w:color w:val="000000" w:themeColor="text1"/>
        </w:rPr>
        <w:t xml:space="preserve">  </w:t>
      </w:r>
      <w:r w:rsidRPr="002A00C8">
        <w:rPr>
          <w:rFonts w:hint="eastAsia"/>
          <w:color w:val="000000" w:themeColor="text1"/>
        </w:rPr>
        <w:t>次の各号に該当する受託申込者は、その資格を失う。</w:t>
      </w:r>
    </w:p>
    <w:p w:rsidR="0080098F" w:rsidRPr="002A00C8" w:rsidRDefault="00570FCE" w:rsidP="00570FCE">
      <w:pPr>
        <w:ind w:firstLineChars="100" w:firstLine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(1)　</w:t>
      </w:r>
      <w:r w:rsidR="0080098F" w:rsidRPr="002A00C8">
        <w:rPr>
          <w:rFonts w:hint="eastAsia"/>
          <w:color w:val="000000" w:themeColor="text1"/>
        </w:rPr>
        <w:t>提出された書類等に虚偽の記載があるとき。</w:t>
      </w:r>
    </w:p>
    <w:p w:rsidR="0080098F" w:rsidRPr="002A00C8" w:rsidRDefault="00570FCE" w:rsidP="00570FCE">
      <w:pPr>
        <w:ind w:firstLineChars="100" w:firstLine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(2)　</w:t>
      </w:r>
      <w:r w:rsidR="0080098F" w:rsidRPr="002A00C8">
        <w:rPr>
          <w:rFonts w:hint="eastAsia"/>
          <w:color w:val="000000" w:themeColor="text1"/>
        </w:rPr>
        <w:t>提出書類が期限内に提出されないとき。</w:t>
      </w:r>
    </w:p>
    <w:p w:rsidR="00883978" w:rsidRDefault="00570FCE" w:rsidP="00883978">
      <w:pPr>
        <w:ind w:leftChars="100" w:left="895" w:hangingChars="300" w:hanging="671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(3)　</w:t>
      </w:r>
      <w:r w:rsidR="00883978" w:rsidRPr="002A00C8">
        <w:rPr>
          <w:rFonts w:hint="eastAsia"/>
          <w:color w:val="000000" w:themeColor="text1"/>
        </w:rPr>
        <w:t>津島市高齢者配食サービス事業委託契約書及び仕様書の基準を満たさなく</w:t>
      </w:r>
    </w:p>
    <w:p w:rsidR="0080098F" w:rsidRPr="002A00C8" w:rsidRDefault="00883978" w:rsidP="00496E29">
      <w:pPr>
        <w:ind w:firstLineChars="250" w:firstLine="559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な</w:t>
      </w:r>
      <w:r w:rsidR="00EF4AB2" w:rsidRPr="002A00C8">
        <w:rPr>
          <w:rFonts w:hint="eastAsia"/>
          <w:color w:val="000000" w:themeColor="text1"/>
        </w:rPr>
        <w:t>ったとき</w:t>
      </w:r>
      <w:r w:rsidR="0080098F" w:rsidRPr="002A00C8">
        <w:rPr>
          <w:rFonts w:hint="eastAsia"/>
          <w:color w:val="000000" w:themeColor="text1"/>
        </w:rPr>
        <w:t>。</w:t>
      </w:r>
    </w:p>
    <w:p w:rsidR="0080098F" w:rsidRPr="002A00C8" w:rsidRDefault="00570FCE" w:rsidP="00570FCE">
      <w:pPr>
        <w:ind w:firstLineChars="100" w:firstLine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(4)　</w:t>
      </w:r>
      <w:r w:rsidR="0080098F" w:rsidRPr="002A00C8">
        <w:rPr>
          <w:rFonts w:hint="eastAsia"/>
          <w:color w:val="000000" w:themeColor="text1"/>
        </w:rPr>
        <w:t>選定結果に影響を与えるような不正が認められたとき。</w:t>
      </w:r>
    </w:p>
    <w:p w:rsidR="00E17FBA" w:rsidRPr="002A00C8" w:rsidRDefault="00E17FBA" w:rsidP="00E17FBA">
      <w:pPr>
        <w:rPr>
          <w:color w:val="000000" w:themeColor="text1"/>
        </w:rPr>
      </w:pPr>
    </w:p>
    <w:p w:rsidR="00300FC0" w:rsidRPr="002A00C8" w:rsidRDefault="00E17FBA" w:rsidP="00BF3330">
      <w:pPr>
        <w:tabs>
          <w:tab w:val="left" w:pos="3584"/>
        </w:tabs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13　過去の実績データ(参考)</w:t>
      </w:r>
      <w:r w:rsidRPr="002A00C8">
        <w:rPr>
          <w:color w:val="000000" w:themeColor="text1"/>
        </w:rPr>
        <w:tab/>
      </w:r>
    </w:p>
    <w:tbl>
      <w:tblPr>
        <w:tblStyle w:val="ab"/>
        <w:tblW w:w="8494" w:type="dxa"/>
        <w:tblInd w:w="424" w:type="dxa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2403"/>
      </w:tblGrid>
      <w:tr w:rsidR="002A00C8" w:rsidRPr="002A00C8" w:rsidTr="0017171E">
        <w:tc>
          <w:tcPr>
            <w:tcW w:w="988" w:type="dxa"/>
            <w:vMerge w:val="restart"/>
            <w:vAlign w:val="center"/>
          </w:tcPr>
          <w:p w:rsidR="00BF3330" w:rsidRPr="002A00C8" w:rsidRDefault="00BF3330" w:rsidP="00BF3330">
            <w:pPr>
              <w:jc w:val="center"/>
              <w:rPr>
                <w:color w:val="000000" w:themeColor="text1"/>
              </w:rPr>
            </w:pPr>
            <w:r w:rsidRPr="002A00C8">
              <w:rPr>
                <w:rFonts w:hint="eastAsia"/>
                <w:color w:val="000000" w:themeColor="text1"/>
              </w:rPr>
              <w:t>配食数</w:t>
            </w:r>
          </w:p>
        </w:tc>
        <w:tc>
          <w:tcPr>
            <w:tcW w:w="2693" w:type="dxa"/>
            <w:vAlign w:val="center"/>
          </w:tcPr>
          <w:p w:rsidR="00BF3330" w:rsidRPr="002A00C8" w:rsidRDefault="00886421" w:rsidP="00BF3330">
            <w:pPr>
              <w:ind w:firstLineChars="100" w:firstLine="224"/>
              <w:jc w:val="center"/>
              <w:rPr>
                <w:color w:val="000000" w:themeColor="text1"/>
              </w:rPr>
            </w:pPr>
            <w:r w:rsidRPr="002A00C8">
              <w:rPr>
                <w:rFonts w:hint="eastAsia"/>
                <w:color w:val="000000" w:themeColor="text1"/>
              </w:rPr>
              <w:t>令和</w:t>
            </w:r>
            <w:r w:rsidR="00094551">
              <w:rPr>
                <w:rFonts w:hint="eastAsia"/>
                <w:color w:val="000000" w:themeColor="text1"/>
              </w:rPr>
              <w:t>３</w:t>
            </w:r>
            <w:r w:rsidRPr="002A00C8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410" w:type="dxa"/>
            <w:vAlign w:val="center"/>
          </w:tcPr>
          <w:p w:rsidR="00BF3330" w:rsidRPr="002A00C8" w:rsidRDefault="00886421" w:rsidP="00BF3330">
            <w:pPr>
              <w:jc w:val="center"/>
              <w:rPr>
                <w:color w:val="000000" w:themeColor="text1"/>
              </w:rPr>
            </w:pPr>
            <w:r w:rsidRPr="002A00C8">
              <w:rPr>
                <w:rFonts w:hint="eastAsia"/>
                <w:color w:val="000000" w:themeColor="text1"/>
              </w:rPr>
              <w:t>令和</w:t>
            </w:r>
            <w:r w:rsidR="00094551">
              <w:rPr>
                <w:rFonts w:hint="eastAsia"/>
                <w:color w:val="000000" w:themeColor="text1"/>
              </w:rPr>
              <w:t>４</w:t>
            </w:r>
            <w:r w:rsidRPr="002A00C8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2403" w:type="dxa"/>
            <w:vAlign w:val="center"/>
          </w:tcPr>
          <w:p w:rsidR="00BF3330" w:rsidRPr="002A00C8" w:rsidRDefault="00886421" w:rsidP="00BF333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A2115B">
              <w:rPr>
                <w:rFonts w:hint="eastAsia"/>
                <w:color w:val="000000" w:themeColor="text1"/>
              </w:rPr>
              <w:t>５</w:t>
            </w:r>
            <w:bookmarkStart w:id="0" w:name="_GoBack"/>
            <w:bookmarkEnd w:id="0"/>
            <w:r w:rsidR="00BF3330" w:rsidRPr="002A00C8">
              <w:rPr>
                <w:rFonts w:hint="eastAsia"/>
                <w:color w:val="000000" w:themeColor="text1"/>
              </w:rPr>
              <w:t>年度</w:t>
            </w:r>
          </w:p>
        </w:tc>
      </w:tr>
      <w:tr w:rsidR="00BF3330" w:rsidRPr="002A00C8" w:rsidTr="0017171E">
        <w:tc>
          <w:tcPr>
            <w:tcW w:w="988" w:type="dxa"/>
            <w:vMerge/>
          </w:tcPr>
          <w:p w:rsidR="00BF3330" w:rsidRPr="002A00C8" w:rsidRDefault="00BF3330" w:rsidP="00300FC0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BF3330" w:rsidRPr="002A00C8" w:rsidRDefault="00886421" w:rsidP="00BF3330">
            <w:pPr>
              <w:jc w:val="center"/>
              <w:rPr>
                <w:color w:val="000000" w:themeColor="text1"/>
              </w:rPr>
            </w:pPr>
            <w:r w:rsidRPr="002A00C8">
              <w:rPr>
                <w:rFonts w:hint="eastAsia"/>
                <w:color w:val="000000" w:themeColor="text1"/>
              </w:rPr>
              <w:t>3</w:t>
            </w:r>
            <w:r w:rsidR="00094551">
              <w:rPr>
                <w:rFonts w:hint="eastAsia"/>
                <w:color w:val="000000" w:themeColor="text1"/>
              </w:rPr>
              <w:t>4</w:t>
            </w:r>
            <w:r w:rsidRPr="002A00C8">
              <w:rPr>
                <w:color w:val="000000" w:themeColor="text1"/>
              </w:rPr>
              <w:t>,</w:t>
            </w:r>
            <w:r w:rsidR="00094551">
              <w:rPr>
                <w:rFonts w:hint="eastAsia"/>
                <w:color w:val="000000" w:themeColor="text1"/>
              </w:rPr>
              <w:t>009</w:t>
            </w:r>
            <w:r w:rsidRPr="002A00C8">
              <w:rPr>
                <w:rFonts w:hint="eastAsia"/>
                <w:color w:val="000000" w:themeColor="text1"/>
              </w:rPr>
              <w:t>食</w:t>
            </w:r>
          </w:p>
        </w:tc>
        <w:tc>
          <w:tcPr>
            <w:tcW w:w="2410" w:type="dxa"/>
            <w:vAlign w:val="center"/>
          </w:tcPr>
          <w:p w:rsidR="00BF3330" w:rsidRPr="002A00C8" w:rsidRDefault="00886421" w:rsidP="00BF3330">
            <w:pPr>
              <w:jc w:val="center"/>
              <w:rPr>
                <w:color w:val="000000" w:themeColor="text1"/>
              </w:rPr>
            </w:pPr>
            <w:r w:rsidRPr="002A00C8">
              <w:rPr>
                <w:rFonts w:hint="eastAsia"/>
                <w:color w:val="000000" w:themeColor="text1"/>
              </w:rPr>
              <w:t>3</w:t>
            </w:r>
            <w:r w:rsidR="00094551">
              <w:rPr>
                <w:rFonts w:hint="eastAsia"/>
                <w:color w:val="000000" w:themeColor="text1"/>
              </w:rPr>
              <w:t>8</w:t>
            </w:r>
            <w:r w:rsidRPr="002A00C8">
              <w:rPr>
                <w:rFonts w:hint="eastAsia"/>
                <w:color w:val="000000" w:themeColor="text1"/>
              </w:rPr>
              <w:t>,</w:t>
            </w:r>
            <w:r w:rsidR="00094551">
              <w:rPr>
                <w:rFonts w:hint="eastAsia"/>
                <w:color w:val="000000" w:themeColor="text1"/>
              </w:rPr>
              <w:t>533</w:t>
            </w:r>
            <w:r w:rsidRPr="002A00C8">
              <w:rPr>
                <w:rFonts w:hint="eastAsia"/>
                <w:color w:val="000000" w:themeColor="text1"/>
              </w:rPr>
              <w:t>食</w:t>
            </w:r>
          </w:p>
        </w:tc>
        <w:tc>
          <w:tcPr>
            <w:tcW w:w="2403" w:type="dxa"/>
            <w:vAlign w:val="center"/>
          </w:tcPr>
          <w:p w:rsidR="00BF3330" w:rsidRPr="002A00C8" w:rsidRDefault="00886421" w:rsidP="00BF333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38,</w:t>
            </w:r>
            <w:r w:rsidR="00094551">
              <w:rPr>
                <w:rFonts w:hint="eastAsia"/>
                <w:color w:val="000000" w:themeColor="text1"/>
              </w:rPr>
              <w:t>913</w:t>
            </w:r>
            <w:r w:rsidR="00BF3330" w:rsidRPr="002A00C8">
              <w:rPr>
                <w:rFonts w:hint="eastAsia"/>
                <w:color w:val="000000" w:themeColor="text1"/>
              </w:rPr>
              <w:t>食</w:t>
            </w:r>
          </w:p>
        </w:tc>
      </w:tr>
    </w:tbl>
    <w:p w:rsidR="002C66D0" w:rsidRPr="002A00C8" w:rsidRDefault="002C66D0" w:rsidP="00300FC0">
      <w:pPr>
        <w:rPr>
          <w:color w:val="000000" w:themeColor="text1"/>
        </w:rPr>
      </w:pPr>
    </w:p>
    <w:p w:rsidR="0080098F" w:rsidRPr="002A00C8" w:rsidRDefault="00E17FBA" w:rsidP="0080098F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14</w:t>
      </w:r>
      <w:r w:rsidR="0080098F" w:rsidRPr="002A00C8">
        <w:rPr>
          <w:rFonts w:hint="eastAsia"/>
          <w:color w:val="000000" w:themeColor="text1"/>
        </w:rPr>
        <w:t xml:space="preserve">　その他</w:t>
      </w:r>
    </w:p>
    <w:p w:rsidR="00BF3330" w:rsidRPr="002A00C8" w:rsidRDefault="0080098F" w:rsidP="00BF3330">
      <w:pPr>
        <w:pStyle w:val="a3"/>
        <w:numPr>
          <w:ilvl w:val="0"/>
          <w:numId w:val="6"/>
        </w:numPr>
        <w:ind w:leftChars="0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提出された書類は</w:t>
      </w:r>
      <w:r w:rsidR="00833B30" w:rsidRPr="002A00C8">
        <w:rPr>
          <w:rFonts w:hint="eastAsia"/>
          <w:color w:val="000000" w:themeColor="text1"/>
        </w:rPr>
        <w:t>、理由の如何に関わらず返却しない</w:t>
      </w:r>
      <w:r w:rsidRPr="002A00C8">
        <w:rPr>
          <w:rFonts w:hint="eastAsia"/>
          <w:color w:val="000000" w:themeColor="text1"/>
        </w:rPr>
        <w:t>。</w:t>
      </w:r>
      <w:r w:rsidR="00833B30" w:rsidRPr="002A00C8">
        <w:rPr>
          <w:rFonts w:hint="eastAsia"/>
          <w:color w:val="000000" w:themeColor="text1"/>
        </w:rPr>
        <w:t>また、</w:t>
      </w:r>
      <w:r w:rsidRPr="002A00C8">
        <w:rPr>
          <w:rFonts w:hint="eastAsia"/>
          <w:color w:val="000000" w:themeColor="text1"/>
        </w:rPr>
        <w:t>公文書開示請</w:t>
      </w:r>
      <w:r w:rsidR="00833B30" w:rsidRPr="002A00C8">
        <w:rPr>
          <w:rFonts w:hint="eastAsia"/>
          <w:color w:val="000000" w:themeColor="text1"/>
        </w:rPr>
        <w:t>求</w:t>
      </w:r>
    </w:p>
    <w:p w:rsidR="0080098F" w:rsidRPr="002A00C8" w:rsidRDefault="00833B30" w:rsidP="00BF3330">
      <w:pPr>
        <w:ind w:left="224" w:firstLineChars="150" w:firstLine="336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があった場合、津島市情報公開条例に基づき、原則として開示する。</w:t>
      </w:r>
    </w:p>
    <w:p w:rsidR="0080098F" w:rsidRPr="002A00C8" w:rsidRDefault="00570FCE" w:rsidP="00570FCE">
      <w:pPr>
        <w:ind w:firstLineChars="100" w:firstLine="224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(2)　</w:t>
      </w:r>
      <w:r w:rsidR="0080098F" w:rsidRPr="002A00C8">
        <w:rPr>
          <w:rFonts w:hint="eastAsia"/>
          <w:color w:val="000000" w:themeColor="text1"/>
        </w:rPr>
        <w:t>提出書類の作成に要する費用は、受託申込者の負担とする。</w:t>
      </w:r>
    </w:p>
    <w:p w:rsidR="0080098F" w:rsidRPr="002A00C8" w:rsidRDefault="00570FCE" w:rsidP="0029488D">
      <w:pPr>
        <w:ind w:leftChars="100" w:left="672" w:hangingChars="200" w:hanging="448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(3)　</w:t>
      </w:r>
      <w:r w:rsidR="0080098F" w:rsidRPr="002A00C8">
        <w:rPr>
          <w:rFonts w:hint="eastAsia"/>
          <w:color w:val="000000" w:themeColor="text1"/>
        </w:rPr>
        <w:t>この募集については</w:t>
      </w:r>
      <w:r w:rsidR="0029488D">
        <w:rPr>
          <w:rFonts w:hint="eastAsia"/>
          <w:color w:val="000000" w:themeColor="text1"/>
        </w:rPr>
        <w:t>、令和</w:t>
      </w:r>
      <w:r w:rsidR="00094551">
        <w:rPr>
          <w:rFonts w:hint="eastAsia"/>
          <w:color w:val="000000" w:themeColor="text1"/>
        </w:rPr>
        <w:t>７</w:t>
      </w:r>
      <w:r w:rsidR="00833B30" w:rsidRPr="002A00C8">
        <w:rPr>
          <w:rFonts w:hint="eastAsia"/>
          <w:color w:val="000000" w:themeColor="text1"/>
        </w:rPr>
        <w:t>年度予算成立後、速やかに事業を開始出来るように募集を行うものとする。事業実施</w:t>
      </w:r>
      <w:r w:rsidR="0080098F" w:rsidRPr="002A00C8">
        <w:rPr>
          <w:rFonts w:hint="eastAsia"/>
          <w:color w:val="000000" w:themeColor="text1"/>
        </w:rPr>
        <w:t>については</w:t>
      </w:r>
      <w:r w:rsidR="00833B30" w:rsidRPr="002A00C8">
        <w:rPr>
          <w:rFonts w:hint="eastAsia"/>
          <w:color w:val="000000" w:themeColor="text1"/>
        </w:rPr>
        <w:t>、</w:t>
      </w:r>
      <w:r w:rsidR="00886421">
        <w:rPr>
          <w:rFonts w:hint="eastAsia"/>
          <w:color w:val="000000" w:themeColor="text1"/>
        </w:rPr>
        <w:t>令和</w:t>
      </w:r>
      <w:r w:rsidR="00094551">
        <w:rPr>
          <w:rFonts w:hint="eastAsia"/>
          <w:color w:val="000000" w:themeColor="text1"/>
        </w:rPr>
        <w:t>７</w:t>
      </w:r>
      <w:r w:rsidR="0080098F" w:rsidRPr="002A00C8">
        <w:rPr>
          <w:rFonts w:hint="eastAsia"/>
          <w:color w:val="000000" w:themeColor="text1"/>
        </w:rPr>
        <w:t>年</w:t>
      </w:r>
      <w:r w:rsidR="00833B30" w:rsidRPr="002A00C8">
        <w:rPr>
          <w:rFonts w:hint="eastAsia"/>
          <w:color w:val="000000" w:themeColor="text1"/>
        </w:rPr>
        <w:t>度予算成立が前提であり、今後内容等に変更が生じる場合がある。</w:t>
      </w:r>
    </w:p>
    <w:p w:rsidR="00570FCE" w:rsidRPr="002A00C8" w:rsidRDefault="00570FCE" w:rsidP="00570FCE">
      <w:pPr>
        <w:ind w:leftChars="100" w:left="672" w:hangingChars="200" w:hanging="448"/>
        <w:rPr>
          <w:color w:val="000000" w:themeColor="text1"/>
        </w:rPr>
      </w:pPr>
    </w:p>
    <w:p w:rsidR="0080098F" w:rsidRPr="002A00C8" w:rsidRDefault="00E17FBA" w:rsidP="00833B30">
      <w:pPr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15　問合</w:t>
      </w:r>
      <w:r w:rsidR="00570FCE" w:rsidRPr="002A00C8">
        <w:rPr>
          <w:rFonts w:hint="eastAsia"/>
          <w:color w:val="000000" w:themeColor="text1"/>
        </w:rPr>
        <w:t>せ</w:t>
      </w:r>
      <w:r w:rsidR="00833B30" w:rsidRPr="002A00C8">
        <w:rPr>
          <w:rFonts w:hint="eastAsia"/>
          <w:color w:val="000000" w:themeColor="text1"/>
        </w:rPr>
        <w:t>先</w:t>
      </w:r>
    </w:p>
    <w:p w:rsidR="00BF3330" w:rsidRPr="002A00C8" w:rsidRDefault="0080098F" w:rsidP="00E17FBA">
      <w:pPr>
        <w:pStyle w:val="a3"/>
        <w:ind w:leftChars="0" w:left="360"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〒</w:t>
      </w:r>
      <w:r w:rsidR="00CA426E" w:rsidRPr="002A00C8">
        <w:rPr>
          <w:rFonts w:hint="eastAsia"/>
          <w:color w:val="000000" w:themeColor="text1"/>
        </w:rPr>
        <w:t>496</w:t>
      </w:r>
      <w:r w:rsidR="00CA426E" w:rsidRPr="002A00C8">
        <w:rPr>
          <w:color w:val="000000" w:themeColor="text1"/>
        </w:rPr>
        <w:t xml:space="preserve">-8686 </w:t>
      </w:r>
    </w:p>
    <w:p w:rsidR="00CA426E" w:rsidRPr="002A00C8" w:rsidRDefault="00CA426E" w:rsidP="00E17FBA">
      <w:pPr>
        <w:pStyle w:val="a3"/>
        <w:ind w:leftChars="0" w:left="360"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津島市立込町２丁目21番地</w:t>
      </w:r>
    </w:p>
    <w:p w:rsidR="008D178A" w:rsidRPr="002A00C8" w:rsidRDefault="00CA426E" w:rsidP="008D178A">
      <w:pPr>
        <w:pStyle w:val="a3"/>
        <w:ind w:leftChars="0" w:left="360"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津島市健康福祉部高齢介護課　長寿福祉グループ</w:t>
      </w:r>
    </w:p>
    <w:p w:rsidR="00CA426E" w:rsidRPr="00FF3468" w:rsidRDefault="00291677" w:rsidP="00ED680A">
      <w:pPr>
        <w:ind w:firstLineChars="200" w:firstLine="448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 xml:space="preserve">電　　　話　　 </w:t>
      </w:r>
      <w:r w:rsidR="00833B30" w:rsidRPr="00FF3468">
        <w:rPr>
          <w:rFonts w:hint="eastAsia"/>
          <w:color w:val="000000" w:themeColor="text1"/>
        </w:rPr>
        <w:t>0</w:t>
      </w:r>
      <w:r w:rsidR="00CA426E" w:rsidRPr="00FF3468">
        <w:rPr>
          <w:rFonts w:hint="eastAsia"/>
          <w:color w:val="000000" w:themeColor="text1"/>
        </w:rPr>
        <w:t xml:space="preserve">567-24-1111(代表)　</w:t>
      </w:r>
      <w:r w:rsidR="00833B30" w:rsidRPr="00FF3468">
        <w:rPr>
          <w:rFonts w:hint="eastAsia"/>
          <w:color w:val="000000" w:themeColor="text1"/>
        </w:rPr>
        <w:t>内線</w:t>
      </w:r>
      <w:r w:rsidR="00886421">
        <w:rPr>
          <w:rFonts w:hint="eastAsia"/>
          <w:color w:val="000000" w:themeColor="text1"/>
        </w:rPr>
        <w:t>2144</w:t>
      </w:r>
    </w:p>
    <w:p w:rsidR="00CA426E" w:rsidRPr="002A00C8" w:rsidRDefault="00CA426E" w:rsidP="00F946AA">
      <w:pPr>
        <w:pStyle w:val="a3"/>
        <w:ind w:leftChars="0" w:left="360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 xml:space="preserve">　　　　</w:t>
      </w:r>
      <w:r w:rsidR="008D178A" w:rsidRPr="002A00C8">
        <w:rPr>
          <w:rFonts w:hint="eastAsia"/>
          <w:color w:val="000000" w:themeColor="text1"/>
        </w:rPr>
        <w:t xml:space="preserve">　　　 </w:t>
      </w:r>
      <w:r w:rsidR="00416BCA" w:rsidRPr="002A00C8">
        <w:rPr>
          <w:rFonts w:hint="eastAsia"/>
          <w:color w:val="000000" w:themeColor="text1"/>
        </w:rPr>
        <w:t xml:space="preserve"> </w:t>
      </w:r>
      <w:r w:rsidRPr="002A00C8">
        <w:rPr>
          <w:rFonts w:hint="eastAsia"/>
          <w:color w:val="000000" w:themeColor="text1"/>
        </w:rPr>
        <w:t>0567-24-1118(直通)</w:t>
      </w:r>
    </w:p>
    <w:p w:rsidR="00CA426E" w:rsidRPr="002A00C8" w:rsidRDefault="00833B30" w:rsidP="008D178A">
      <w:pPr>
        <w:pStyle w:val="a3"/>
        <w:ind w:leftChars="0" w:left="360" w:firstLineChars="50" w:firstLine="112"/>
        <w:rPr>
          <w:color w:val="000000" w:themeColor="text1"/>
        </w:rPr>
      </w:pPr>
      <w:r w:rsidRPr="002A00C8">
        <w:rPr>
          <w:rFonts w:hint="eastAsia"/>
          <w:color w:val="000000" w:themeColor="text1"/>
        </w:rPr>
        <w:t>ファックス</w:t>
      </w:r>
      <w:r w:rsidR="00F946AA" w:rsidRPr="002A00C8">
        <w:rPr>
          <w:color w:val="000000" w:themeColor="text1"/>
        </w:rPr>
        <w:t xml:space="preserve">　　</w:t>
      </w:r>
      <w:r w:rsidR="00416BCA" w:rsidRPr="002A00C8">
        <w:rPr>
          <w:rFonts w:hint="eastAsia"/>
          <w:color w:val="000000" w:themeColor="text1"/>
        </w:rPr>
        <w:t xml:space="preserve"> </w:t>
      </w:r>
      <w:r w:rsidR="00F946AA" w:rsidRPr="002A00C8">
        <w:rPr>
          <w:color w:val="000000" w:themeColor="text1"/>
        </w:rPr>
        <w:t>0567-24-1791</w:t>
      </w:r>
    </w:p>
    <w:p w:rsidR="00ED46E7" w:rsidRPr="002A00C8" w:rsidRDefault="00ED46E7" w:rsidP="008D178A">
      <w:pPr>
        <w:ind w:firstLineChars="100" w:firstLine="224"/>
        <w:rPr>
          <w:rStyle w:val="a4"/>
          <w:color w:val="000000" w:themeColor="text1"/>
          <w:u w:val="none"/>
        </w:rPr>
      </w:pPr>
      <w:r w:rsidRPr="002A00C8">
        <w:rPr>
          <w:rFonts w:hint="eastAsia"/>
          <w:color w:val="000000" w:themeColor="text1"/>
        </w:rPr>
        <w:t xml:space="preserve">　</w:t>
      </w:r>
      <w:r w:rsidR="00E17FBA" w:rsidRPr="002A00C8">
        <w:rPr>
          <w:rFonts w:hint="eastAsia"/>
          <w:color w:val="000000" w:themeColor="text1"/>
        </w:rPr>
        <w:t>電子</w:t>
      </w:r>
      <w:r w:rsidR="00774485" w:rsidRPr="002A00C8">
        <w:rPr>
          <w:rFonts w:hint="eastAsia"/>
          <w:color w:val="000000" w:themeColor="text1"/>
        </w:rPr>
        <w:t xml:space="preserve">メール　</w:t>
      </w:r>
      <w:r w:rsidR="00F946AA" w:rsidRPr="002A00C8">
        <w:rPr>
          <w:rFonts w:hint="eastAsia"/>
          <w:color w:val="000000" w:themeColor="text1"/>
        </w:rPr>
        <w:t xml:space="preserve">　</w:t>
      </w:r>
      <w:r w:rsidR="00416BCA" w:rsidRPr="002A00C8">
        <w:rPr>
          <w:rFonts w:hint="eastAsia"/>
          <w:color w:val="000000" w:themeColor="text1"/>
        </w:rPr>
        <w:t xml:space="preserve"> </w:t>
      </w:r>
      <w:hyperlink r:id="rId7" w:history="1">
        <w:r w:rsidR="00774485" w:rsidRPr="002A00C8">
          <w:rPr>
            <w:rStyle w:val="a4"/>
            <w:rFonts w:hint="eastAsia"/>
            <w:color w:val="000000" w:themeColor="text1"/>
          </w:rPr>
          <w:t>kaigo@city.tsushima.lg.jp</w:t>
        </w:r>
      </w:hyperlink>
    </w:p>
    <w:p w:rsidR="006D10F9" w:rsidRPr="002A00C8" w:rsidRDefault="006D10F9" w:rsidP="00300FC0">
      <w:pPr>
        <w:rPr>
          <w:color w:val="000000" w:themeColor="text1"/>
        </w:rPr>
      </w:pPr>
    </w:p>
    <w:p w:rsidR="0050093C" w:rsidRPr="002A00C8" w:rsidRDefault="0050093C" w:rsidP="00774485">
      <w:pPr>
        <w:rPr>
          <w:color w:val="000000" w:themeColor="text1"/>
        </w:rPr>
      </w:pPr>
    </w:p>
    <w:p w:rsidR="0050093C" w:rsidRPr="002A00C8" w:rsidRDefault="0050093C" w:rsidP="00774485">
      <w:pPr>
        <w:rPr>
          <w:color w:val="000000" w:themeColor="text1"/>
        </w:rPr>
      </w:pPr>
    </w:p>
    <w:sectPr w:rsidR="0050093C" w:rsidRPr="002A00C8" w:rsidSect="007A11D4">
      <w:pgSz w:w="11906" w:h="16838"/>
      <w:pgMar w:top="1985" w:right="1701" w:bottom="1701" w:left="1701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6A" w:rsidRDefault="0020176A" w:rsidP="0020176A">
      <w:r>
        <w:separator/>
      </w:r>
    </w:p>
  </w:endnote>
  <w:endnote w:type="continuationSeparator" w:id="0">
    <w:p w:rsidR="0020176A" w:rsidRDefault="0020176A" w:rsidP="0020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6A" w:rsidRDefault="0020176A" w:rsidP="0020176A">
      <w:r>
        <w:separator/>
      </w:r>
    </w:p>
  </w:footnote>
  <w:footnote w:type="continuationSeparator" w:id="0">
    <w:p w:rsidR="0020176A" w:rsidRDefault="0020176A" w:rsidP="0020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50C9"/>
    <w:multiLevelType w:val="hybridMultilevel"/>
    <w:tmpl w:val="2DCEC76E"/>
    <w:lvl w:ilvl="0" w:tplc="4CAE3584">
      <w:start w:val="1"/>
      <w:numFmt w:val="decimalFullWidth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D3258"/>
    <w:multiLevelType w:val="hybridMultilevel"/>
    <w:tmpl w:val="EB62BE48"/>
    <w:lvl w:ilvl="0" w:tplc="0F243ABE">
      <w:start w:val="1"/>
      <w:numFmt w:val="decimal"/>
      <w:lvlText w:val="(%1)"/>
      <w:lvlJc w:val="left"/>
      <w:pPr>
        <w:ind w:left="77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2402C29"/>
    <w:multiLevelType w:val="hybridMultilevel"/>
    <w:tmpl w:val="A5C899AA"/>
    <w:lvl w:ilvl="0" w:tplc="67CC8CCA">
      <w:start w:val="1"/>
      <w:numFmt w:val="decimal"/>
      <w:lvlText w:val="(%1)"/>
      <w:lvlJc w:val="left"/>
      <w:pPr>
        <w:ind w:left="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3" w15:restartNumberingAfterBreak="0">
    <w:nsid w:val="602007EF"/>
    <w:multiLevelType w:val="hybridMultilevel"/>
    <w:tmpl w:val="A8A2BA7A"/>
    <w:lvl w:ilvl="0" w:tplc="626647C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85775F"/>
    <w:multiLevelType w:val="hybridMultilevel"/>
    <w:tmpl w:val="B9E4EA72"/>
    <w:lvl w:ilvl="0" w:tplc="D408B48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E7AF5"/>
    <w:multiLevelType w:val="hybridMultilevel"/>
    <w:tmpl w:val="1C74CF5C"/>
    <w:lvl w:ilvl="0" w:tplc="F2F08D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D9"/>
    <w:rsid w:val="00026D35"/>
    <w:rsid w:val="000414CD"/>
    <w:rsid w:val="00094551"/>
    <w:rsid w:val="00100434"/>
    <w:rsid w:val="001038F7"/>
    <w:rsid w:val="0010783D"/>
    <w:rsid w:val="00156530"/>
    <w:rsid w:val="0017171E"/>
    <w:rsid w:val="001C2D15"/>
    <w:rsid w:val="0020176A"/>
    <w:rsid w:val="00217AD5"/>
    <w:rsid w:val="00224BBE"/>
    <w:rsid w:val="00256BD8"/>
    <w:rsid w:val="00291677"/>
    <w:rsid w:val="0029488D"/>
    <w:rsid w:val="00297F83"/>
    <w:rsid w:val="002A00C8"/>
    <w:rsid w:val="002C66D0"/>
    <w:rsid w:val="00300FC0"/>
    <w:rsid w:val="00304574"/>
    <w:rsid w:val="00361161"/>
    <w:rsid w:val="00363FB8"/>
    <w:rsid w:val="0036709A"/>
    <w:rsid w:val="003A2696"/>
    <w:rsid w:val="003E6FD8"/>
    <w:rsid w:val="00416BCA"/>
    <w:rsid w:val="00423499"/>
    <w:rsid w:val="00424740"/>
    <w:rsid w:val="0042669C"/>
    <w:rsid w:val="00496E29"/>
    <w:rsid w:val="004973B7"/>
    <w:rsid w:val="004A6C9A"/>
    <w:rsid w:val="004E7CC0"/>
    <w:rsid w:val="0050093C"/>
    <w:rsid w:val="00502607"/>
    <w:rsid w:val="00570FCE"/>
    <w:rsid w:val="005753AB"/>
    <w:rsid w:val="00591A47"/>
    <w:rsid w:val="005B7B1E"/>
    <w:rsid w:val="006725AF"/>
    <w:rsid w:val="006D10F9"/>
    <w:rsid w:val="006D7053"/>
    <w:rsid w:val="007713C4"/>
    <w:rsid w:val="00774485"/>
    <w:rsid w:val="007A11D4"/>
    <w:rsid w:val="007B11DF"/>
    <w:rsid w:val="007C3CF8"/>
    <w:rsid w:val="0080098F"/>
    <w:rsid w:val="00833B30"/>
    <w:rsid w:val="00883978"/>
    <w:rsid w:val="00886421"/>
    <w:rsid w:val="008D178A"/>
    <w:rsid w:val="0096118B"/>
    <w:rsid w:val="0096727F"/>
    <w:rsid w:val="00995380"/>
    <w:rsid w:val="009A3226"/>
    <w:rsid w:val="009B09BD"/>
    <w:rsid w:val="009F2766"/>
    <w:rsid w:val="00A12FC5"/>
    <w:rsid w:val="00A2115B"/>
    <w:rsid w:val="00A2515C"/>
    <w:rsid w:val="00A3558F"/>
    <w:rsid w:val="00AC38AD"/>
    <w:rsid w:val="00AF1600"/>
    <w:rsid w:val="00B04B8A"/>
    <w:rsid w:val="00B535A4"/>
    <w:rsid w:val="00B72B02"/>
    <w:rsid w:val="00B822BD"/>
    <w:rsid w:val="00BF3330"/>
    <w:rsid w:val="00C15326"/>
    <w:rsid w:val="00CA426E"/>
    <w:rsid w:val="00D75593"/>
    <w:rsid w:val="00DC78AA"/>
    <w:rsid w:val="00E17FBA"/>
    <w:rsid w:val="00E53C71"/>
    <w:rsid w:val="00E91CBE"/>
    <w:rsid w:val="00EB3F94"/>
    <w:rsid w:val="00EC05AD"/>
    <w:rsid w:val="00ED46E7"/>
    <w:rsid w:val="00ED680A"/>
    <w:rsid w:val="00EF4AB2"/>
    <w:rsid w:val="00F61AD9"/>
    <w:rsid w:val="00F71FC6"/>
    <w:rsid w:val="00F946AA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1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A4"/>
    <w:pPr>
      <w:ind w:leftChars="400" w:left="840"/>
    </w:pPr>
  </w:style>
  <w:style w:type="character" w:styleId="a4">
    <w:name w:val="Hyperlink"/>
    <w:basedOn w:val="a0"/>
    <w:uiPriority w:val="99"/>
    <w:unhideWhenUsed/>
    <w:rsid w:val="0077448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1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76A"/>
  </w:style>
  <w:style w:type="paragraph" w:styleId="a7">
    <w:name w:val="footer"/>
    <w:basedOn w:val="a"/>
    <w:link w:val="a8"/>
    <w:uiPriority w:val="99"/>
    <w:unhideWhenUsed/>
    <w:rsid w:val="00201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76A"/>
  </w:style>
  <w:style w:type="paragraph" w:styleId="a9">
    <w:name w:val="Balloon Text"/>
    <w:basedOn w:val="a"/>
    <w:link w:val="aa"/>
    <w:uiPriority w:val="99"/>
    <w:semiHidden/>
    <w:unhideWhenUsed/>
    <w:rsid w:val="00416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6B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C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go@city.tsu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2022-10-28T11:08:00Z</dcterms:created>
  <dcterms:modified xsi:type="dcterms:W3CDTF">2024-10-29T01:33:00Z</dcterms:modified>
</cp:coreProperties>
</file>